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115" w:rsidRPr="00221115" w:rsidRDefault="00221115" w:rsidP="00221115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00"/>
          <w:szCs w:val="100"/>
        </w:rPr>
      </w:pPr>
      <w:r w:rsidRPr="00221115">
        <w:rPr>
          <w:b/>
          <w:sz w:val="100"/>
          <w:szCs w:val="100"/>
        </w:rPr>
        <w:t>В этой республике насчитывается 7 чудес, одно из которых называется бортничество. Какой продукт получается в результате бортничества? В какой республике его производят?</w:t>
      </w:r>
    </w:p>
    <w:p w:rsidR="00221115" w:rsidRDefault="00221115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lastRenderedPageBreak/>
        <w:t>ОТВЕТ:</w:t>
      </w:r>
    </w:p>
    <w:p w:rsidR="0080564C" w:rsidRPr="000B1D9E" w:rsidRDefault="00221115" w:rsidP="00221115">
      <w:pPr>
        <w:pStyle w:val="a3"/>
        <w:shd w:val="clear" w:color="auto" w:fill="FFFFFF"/>
        <w:spacing w:before="0" w:beforeAutospacing="0" w:after="125" w:afterAutospacing="0"/>
        <w:jc w:val="center"/>
        <w:rPr>
          <w:sz w:val="96"/>
          <w:szCs w:val="96"/>
          <w:shd w:val="clear" w:color="auto" w:fill="FFFFFF"/>
        </w:rPr>
      </w:pPr>
      <w:r w:rsidRPr="00221115">
        <w:rPr>
          <w:sz w:val="96"/>
          <w:szCs w:val="96"/>
        </w:rPr>
        <w:t>В РЕЗУЛЬТАТЕ БОРТНИЧЕСТВА (СБОРА ДИКОГО ЛЕСНОГО МЁДА) ПРОИЗВОДЯТ БАШКИРСКИЙ МЁД, ТАК КАК ЭТОТ ПРОМЫСЕЛ ОСТАЛСЯ В БАШКОРТОСТАНЕ</w:t>
      </w:r>
    </w:p>
    <w:sectPr w:rsidR="0080564C" w:rsidRPr="000B1D9E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221115"/>
    <w:rsid w:val="00320BEC"/>
    <w:rsid w:val="00355C98"/>
    <w:rsid w:val="0080564C"/>
    <w:rsid w:val="00852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2211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11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2017-11-12T18:58:00Z</dcterms:modified>
</cp:coreProperties>
</file>